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000" w:rsidRPr="00F3483D" w:rsidRDefault="00735000" w:rsidP="00735000">
      <w:pPr>
        <w:jc w:val="center"/>
        <w:rPr>
          <w:rFonts w:ascii="Arial" w:eastAsia="Calibri" w:hAnsi="Arial" w:cs="Arial"/>
          <w:b/>
          <w:color w:val="4F81BD"/>
          <w:sz w:val="28"/>
        </w:rPr>
      </w:pPr>
      <w:r w:rsidRPr="00F3483D">
        <w:rPr>
          <w:rFonts w:ascii="Arial" w:eastAsia="Calibri" w:hAnsi="Arial" w:cs="Arial"/>
          <w:b/>
          <w:color w:val="4F81BD"/>
          <w:sz w:val="28"/>
        </w:rPr>
        <w:t>AGM minutes template</w:t>
      </w:r>
    </w:p>
    <w:p w:rsidR="00735000" w:rsidRPr="00F3483D" w:rsidRDefault="00735000" w:rsidP="00735000">
      <w:pPr>
        <w:rPr>
          <w:rFonts w:ascii="Arial" w:eastAsia="Calibri" w:hAnsi="Arial" w:cs="Arial"/>
          <w:b/>
          <w:highlight w:val="lightGray"/>
        </w:rPr>
      </w:pPr>
    </w:p>
    <w:p w:rsidR="00735000" w:rsidRPr="00F3483D" w:rsidRDefault="00735000" w:rsidP="00735000">
      <w:pPr>
        <w:rPr>
          <w:rFonts w:ascii="Arial" w:eastAsia="Calibri" w:hAnsi="Arial" w:cs="Arial"/>
          <w:b/>
        </w:rPr>
      </w:pPr>
      <w:r w:rsidRPr="00F3483D">
        <w:rPr>
          <w:rFonts w:ascii="Arial" w:eastAsia="Calibri" w:hAnsi="Arial" w:cs="Arial"/>
          <w:b/>
          <w:highlight w:val="lightGray"/>
        </w:rPr>
        <w:t>[Charity name]</w:t>
      </w:r>
    </w:p>
    <w:p w:rsidR="00735000" w:rsidRPr="00F3483D" w:rsidRDefault="00735000" w:rsidP="00735000">
      <w:pPr>
        <w:rPr>
          <w:rFonts w:ascii="Arial" w:eastAsia="Calibri" w:hAnsi="Arial" w:cs="Arial"/>
          <w:b/>
        </w:rPr>
      </w:pPr>
      <w:r w:rsidRPr="00F3483D">
        <w:rPr>
          <w:rFonts w:ascii="Arial" w:eastAsia="Calibri" w:hAnsi="Arial" w:cs="Arial"/>
          <w:b/>
        </w:rPr>
        <w:t>Annual General Meeting Minutes</w:t>
      </w:r>
    </w:p>
    <w:p w:rsidR="00735000" w:rsidRPr="00F3483D" w:rsidRDefault="00735000" w:rsidP="00735000">
      <w:pPr>
        <w:rPr>
          <w:rFonts w:ascii="Arial" w:eastAsia="Calibri" w:hAnsi="Arial" w:cs="Arial"/>
          <w:b/>
        </w:rPr>
      </w:pPr>
    </w:p>
    <w:tbl>
      <w:tblPr>
        <w:tblStyle w:val="TableGrid"/>
        <w:tblW w:w="8945" w:type="dxa"/>
        <w:tblLook w:val="04A0" w:firstRow="1" w:lastRow="0" w:firstColumn="1" w:lastColumn="0" w:noHBand="0" w:noVBand="1"/>
      </w:tblPr>
      <w:tblGrid>
        <w:gridCol w:w="1526"/>
        <w:gridCol w:w="7419"/>
      </w:tblGrid>
      <w:tr w:rsidR="00735000" w:rsidRPr="00F3483D" w:rsidTr="007B6D2C">
        <w:trPr>
          <w:trHeight w:val="522"/>
        </w:trPr>
        <w:tc>
          <w:tcPr>
            <w:tcW w:w="15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Date:</w:t>
            </w:r>
          </w:p>
        </w:tc>
        <w:tc>
          <w:tcPr>
            <w:tcW w:w="7419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496"/>
        </w:trPr>
        <w:tc>
          <w:tcPr>
            <w:tcW w:w="15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Time:</w:t>
            </w:r>
          </w:p>
        </w:tc>
        <w:tc>
          <w:tcPr>
            <w:tcW w:w="7419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522"/>
        </w:trPr>
        <w:tc>
          <w:tcPr>
            <w:tcW w:w="15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Place:</w:t>
            </w:r>
          </w:p>
        </w:tc>
        <w:tc>
          <w:tcPr>
            <w:tcW w:w="7419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</w:tbl>
    <w:p w:rsidR="00735000" w:rsidRPr="00F3483D" w:rsidRDefault="00735000" w:rsidP="00735000">
      <w:pPr>
        <w:rPr>
          <w:rFonts w:ascii="Arial" w:eastAsia="Calibri" w:hAnsi="Arial" w:cs="Arial"/>
        </w:rPr>
      </w:pPr>
    </w:p>
    <w:tbl>
      <w:tblPr>
        <w:tblStyle w:val="TableGrid"/>
        <w:tblW w:w="13917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1503"/>
        <w:gridCol w:w="12414"/>
      </w:tblGrid>
      <w:tr w:rsidR="00735000" w:rsidRPr="00F3483D" w:rsidTr="007B6D2C">
        <w:trPr>
          <w:trHeight w:val="563"/>
        </w:trPr>
        <w:tc>
          <w:tcPr>
            <w:tcW w:w="1503" w:type="dxa"/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Attendees:</w:t>
            </w:r>
          </w:p>
        </w:tc>
        <w:tc>
          <w:tcPr>
            <w:tcW w:w="12414" w:type="dxa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534"/>
        </w:trPr>
        <w:tc>
          <w:tcPr>
            <w:tcW w:w="1503" w:type="dxa"/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Apologies:</w:t>
            </w:r>
          </w:p>
        </w:tc>
        <w:tc>
          <w:tcPr>
            <w:tcW w:w="12414" w:type="dxa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563"/>
        </w:trPr>
        <w:tc>
          <w:tcPr>
            <w:tcW w:w="1503" w:type="dxa"/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Proxies:</w:t>
            </w:r>
          </w:p>
        </w:tc>
        <w:tc>
          <w:tcPr>
            <w:tcW w:w="12414" w:type="dxa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</w:tbl>
    <w:p w:rsidR="00735000" w:rsidRPr="00F3483D" w:rsidRDefault="00735000" w:rsidP="00735000">
      <w:pPr>
        <w:rPr>
          <w:rFonts w:ascii="Arial" w:eastAsia="Calibri" w:hAnsi="Arial" w:cs="Arial"/>
        </w:rPr>
      </w:pPr>
    </w:p>
    <w:p w:rsidR="00735000" w:rsidRPr="00F3483D" w:rsidRDefault="00735000" w:rsidP="00735000">
      <w:pPr>
        <w:rPr>
          <w:rFonts w:ascii="Arial" w:eastAsia="Calibri" w:hAnsi="Arial" w:cs="Arial"/>
        </w:rPr>
      </w:pPr>
      <w:r w:rsidRPr="00F3483D">
        <w:rPr>
          <w:rFonts w:ascii="Arial" w:eastAsia="Calibri" w:hAnsi="Arial" w:cs="Arial"/>
        </w:rPr>
        <w:br w:type="page"/>
      </w:r>
    </w:p>
    <w:tbl>
      <w:tblPr>
        <w:tblStyle w:val="TableGrid"/>
        <w:tblW w:w="13966" w:type="dxa"/>
        <w:tblLook w:val="04A0" w:firstRow="1" w:lastRow="0" w:firstColumn="1" w:lastColumn="0" w:noHBand="0" w:noVBand="1"/>
      </w:tblPr>
      <w:tblGrid>
        <w:gridCol w:w="959"/>
        <w:gridCol w:w="3758"/>
        <w:gridCol w:w="1799"/>
        <w:gridCol w:w="2948"/>
        <w:gridCol w:w="1419"/>
        <w:gridCol w:w="878"/>
        <w:gridCol w:w="2205"/>
      </w:tblGrid>
      <w:tr w:rsidR="00735000" w:rsidRPr="00F3483D" w:rsidTr="007B6D2C">
        <w:trPr>
          <w:trHeight w:val="515"/>
        </w:trPr>
        <w:tc>
          <w:tcPr>
            <w:tcW w:w="959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lastRenderedPageBreak/>
              <w:t>Item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Description</w:t>
            </w:r>
          </w:p>
        </w:tc>
      </w:tr>
      <w:tr w:rsidR="00735000" w:rsidRPr="00F3483D" w:rsidTr="007B6D2C">
        <w:trPr>
          <w:trHeight w:val="688"/>
        </w:trPr>
        <w:tc>
          <w:tcPr>
            <w:tcW w:w="959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/>
              <w:bottom w:val="single" w:sz="4" w:space="0" w:color="B8CCE4" w:themeColor="accent1" w:themeTint="66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Welcome and introductions</w:t>
            </w:r>
          </w:p>
        </w:tc>
      </w:tr>
      <w:tr w:rsidR="00735000" w:rsidRPr="00F3483D" w:rsidTr="007B6D2C">
        <w:trPr>
          <w:trHeight w:val="688"/>
        </w:trPr>
        <w:tc>
          <w:tcPr>
            <w:tcW w:w="959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3007" w:type="dxa"/>
            <w:gridSpan w:val="6"/>
            <w:tcBorders>
              <w:top w:val="single" w:sz="4" w:space="0" w:color="B8CCE4" w:themeColor="accent1" w:themeTint="66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 xml:space="preserve">Apologies </w:t>
            </w:r>
          </w:p>
        </w:tc>
      </w:tr>
      <w:tr w:rsidR="00735000" w:rsidRPr="00F3483D" w:rsidTr="007B6D2C">
        <w:trPr>
          <w:trHeight w:val="688"/>
        </w:trPr>
        <w:tc>
          <w:tcPr>
            <w:tcW w:w="959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 xml:space="preserve">Review of actions from previous annual general meeting </w:t>
            </w:r>
          </w:p>
        </w:tc>
      </w:tr>
      <w:tr w:rsidR="00735000" w:rsidRPr="00F3483D" w:rsidTr="007B6D2C">
        <w:trPr>
          <w:trHeight w:val="380"/>
        </w:trPr>
        <w:tc>
          <w:tcPr>
            <w:tcW w:w="959" w:type="dxa"/>
            <w:vMerge w:val="restart"/>
            <w:tcBorders>
              <w:top w:val="single" w:sz="4" w:space="0" w:color="B8CCE4"/>
              <w:left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/>
              <w:bottom w:val="nil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Acceptance of minutes of previous annual general meeting</w:t>
            </w:r>
          </w:p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  <w:i/>
              </w:rPr>
              <w:t xml:space="preserve">Proposed resolution: That the minutes of the </w:t>
            </w:r>
            <w:r w:rsidRPr="00F3483D">
              <w:rPr>
                <w:rFonts w:ascii="Arial" w:eastAsia="Calibri" w:hAnsi="Arial" w:cs="Arial"/>
                <w:i/>
                <w:highlight w:val="lightGray"/>
              </w:rPr>
              <w:t>[reporting period]</w:t>
            </w:r>
            <w:r w:rsidRPr="00F3483D">
              <w:rPr>
                <w:rFonts w:ascii="Arial" w:eastAsia="Calibri" w:hAnsi="Arial" w:cs="Arial"/>
                <w:i/>
              </w:rPr>
              <w:t xml:space="preserve"> annual general meeting be accepted. </w:t>
            </w:r>
          </w:p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380"/>
        </w:trPr>
        <w:tc>
          <w:tcPr>
            <w:tcW w:w="959" w:type="dxa"/>
            <w:vMerge/>
            <w:tcBorders>
              <w:left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758" w:type="dxa"/>
            <w:tcBorders>
              <w:top w:val="nil"/>
              <w:left w:val="single" w:sz="4" w:space="0" w:color="B8CCE4"/>
              <w:bottom w:val="nil"/>
              <w:right w:val="nil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Moved: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  <w:tc>
          <w:tcPr>
            <w:tcW w:w="43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Seconded:</w:t>
            </w: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380"/>
        </w:trPr>
        <w:tc>
          <w:tcPr>
            <w:tcW w:w="959" w:type="dxa"/>
            <w:vMerge/>
            <w:tcBorders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3007" w:type="dxa"/>
            <w:gridSpan w:val="6"/>
            <w:tcBorders>
              <w:top w:val="nil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right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Passed/Not passed</w:t>
            </w:r>
          </w:p>
        </w:tc>
      </w:tr>
      <w:tr w:rsidR="00735000" w:rsidRPr="00F3483D" w:rsidTr="007B6D2C">
        <w:trPr>
          <w:trHeight w:val="688"/>
        </w:trPr>
        <w:tc>
          <w:tcPr>
            <w:tcW w:w="959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President/Chair’s report</w:t>
            </w:r>
          </w:p>
        </w:tc>
      </w:tr>
      <w:tr w:rsidR="00735000" w:rsidRPr="00F3483D" w:rsidTr="007B6D2C">
        <w:trPr>
          <w:trHeight w:val="668"/>
        </w:trPr>
        <w:tc>
          <w:tcPr>
            <w:tcW w:w="959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6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Treasurer’s report</w:t>
            </w:r>
          </w:p>
        </w:tc>
      </w:tr>
      <w:tr w:rsidR="00735000" w:rsidRPr="00F3483D" w:rsidTr="007B6D2C">
        <w:trPr>
          <w:trHeight w:val="637"/>
        </w:trPr>
        <w:tc>
          <w:tcPr>
            <w:tcW w:w="959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 xml:space="preserve">Questions to directors </w:t>
            </w:r>
          </w:p>
        </w:tc>
      </w:tr>
      <w:tr w:rsidR="00735000" w:rsidRPr="00F3483D" w:rsidTr="007B6D2C">
        <w:trPr>
          <w:trHeight w:val="617"/>
        </w:trPr>
        <w:tc>
          <w:tcPr>
            <w:tcW w:w="959" w:type="dxa"/>
            <w:vMerge w:val="restar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8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Proposed resolutions</w:t>
            </w:r>
          </w:p>
        </w:tc>
      </w:tr>
      <w:tr w:rsidR="00735000" w:rsidRPr="00F3483D" w:rsidTr="007B6D2C">
        <w:trPr>
          <w:trHeight w:val="505"/>
        </w:trPr>
        <w:tc>
          <w:tcPr>
            <w:tcW w:w="959" w:type="dxa"/>
            <w:vMerge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Proposed resolution</w:t>
            </w:r>
          </w:p>
        </w:tc>
        <w:tc>
          <w:tcPr>
            <w:tcW w:w="2297" w:type="dxa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Moved by</w:t>
            </w:r>
          </w:p>
        </w:tc>
        <w:tc>
          <w:tcPr>
            <w:tcW w:w="2205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Passed</w:t>
            </w:r>
          </w:p>
        </w:tc>
      </w:tr>
      <w:tr w:rsidR="00735000" w:rsidRPr="00F3483D" w:rsidTr="007B6D2C">
        <w:trPr>
          <w:trHeight w:val="555"/>
        </w:trPr>
        <w:tc>
          <w:tcPr>
            <w:tcW w:w="959" w:type="dxa"/>
            <w:vMerge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912A0F">
        <w:trPr>
          <w:trHeight w:val="150"/>
        </w:trPr>
        <w:tc>
          <w:tcPr>
            <w:tcW w:w="959" w:type="dxa"/>
            <w:vMerge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br/>
            </w:r>
          </w:p>
        </w:tc>
        <w:tc>
          <w:tcPr>
            <w:tcW w:w="2297" w:type="dxa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960"/>
        </w:trPr>
        <w:tc>
          <w:tcPr>
            <w:tcW w:w="959" w:type="dxa"/>
            <w:vMerge w:val="restar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lastRenderedPageBreak/>
              <w:t>9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/>
              <w:bottom w:val="single" w:sz="4" w:space="0" w:color="FFFFFF" w:themeColor="background1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Acceptance of financial statements</w:t>
            </w:r>
          </w:p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  <w:p w:rsidR="00735000" w:rsidRPr="00F3483D" w:rsidRDefault="00735000" w:rsidP="007B6D2C">
            <w:pPr>
              <w:rPr>
                <w:rFonts w:ascii="Arial" w:eastAsia="Calibri" w:hAnsi="Arial" w:cs="Arial"/>
                <w:i/>
              </w:rPr>
            </w:pPr>
            <w:r w:rsidRPr="00F3483D">
              <w:rPr>
                <w:rFonts w:ascii="Arial" w:eastAsia="Calibri" w:hAnsi="Arial" w:cs="Arial"/>
                <w:i/>
              </w:rPr>
              <w:t xml:space="preserve">Proposed resolution: That the financial statements tabled at the annual general meeting be accepted. </w:t>
            </w:r>
          </w:p>
        </w:tc>
      </w:tr>
      <w:tr w:rsidR="00735000" w:rsidRPr="00F3483D" w:rsidTr="00912A0F">
        <w:trPr>
          <w:trHeight w:val="485"/>
        </w:trPr>
        <w:tc>
          <w:tcPr>
            <w:tcW w:w="959" w:type="dxa"/>
            <w:vMerge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758" w:type="dxa"/>
            <w:tcBorders>
              <w:top w:val="single" w:sz="4" w:space="0" w:color="FFFFFF" w:themeColor="background1"/>
              <w:left w:val="single" w:sz="4" w:space="0" w:color="B8CCE4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Moved:</w:t>
            </w:r>
          </w:p>
        </w:tc>
        <w:tc>
          <w:tcPr>
            <w:tcW w:w="1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  <w:tc>
          <w:tcPr>
            <w:tcW w:w="436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Seconded:</w:t>
            </w:r>
          </w:p>
        </w:tc>
        <w:tc>
          <w:tcPr>
            <w:tcW w:w="3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912A0F">
        <w:trPr>
          <w:trHeight w:val="421"/>
        </w:trPr>
        <w:tc>
          <w:tcPr>
            <w:tcW w:w="959" w:type="dxa"/>
            <w:vMerge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3007" w:type="dxa"/>
            <w:gridSpan w:val="6"/>
            <w:tcBorders>
              <w:top w:val="single" w:sz="4" w:space="0" w:color="FFFFFF" w:themeColor="background1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right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 xml:space="preserve">Passed/Not passed </w:t>
            </w:r>
          </w:p>
        </w:tc>
      </w:tr>
      <w:tr w:rsidR="00735000" w:rsidRPr="00F3483D" w:rsidTr="00912A0F">
        <w:trPr>
          <w:trHeight w:val="1044"/>
        </w:trPr>
        <w:tc>
          <w:tcPr>
            <w:tcW w:w="959" w:type="dxa"/>
            <w:vMerge w:val="restart"/>
            <w:tcBorders>
              <w:top w:val="single" w:sz="4" w:space="0" w:color="FFFFFF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/>
              <w:bottom w:val="nil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Acceptance of annual report</w:t>
            </w:r>
          </w:p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  <w:p w:rsidR="00735000" w:rsidRPr="00F3483D" w:rsidRDefault="00735000" w:rsidP="007B6D2C">
            <w:pPr>
              <w:rPr>
                <w:rFonts w:ascii="Arial" w:eastAsia="Calibri" w:hAnsi="Arial" w:cs="Arial"/>
                <w:i/>
              </w:rPr>
            </w:pPr>
            <w:r w:rsidRPr="00F3483D">
              <w:rPr>
                <w:rFonts w:ascii="Arial" w:eastAsia="Calibri" w:hAnsi="Arial" w:cs="Arial"/>
                <w:i/>
              </w:rPr>
              <w:t xml:space="preserve">Proposed resolution: That the annual report tabled at the annual general meeting be accepted. </w:t>
            </w:r>
          </w:p>
        </w:tc>
      </w:tr>
      <w:tr w:rsidR="00735000" w:rsidRPr="00F3483D" w:rsidTr="00912A0F">
        <w:trPr>
          <w:trHeight w:val="363"/>
        </w:trPr>
        <w:tc>
          <w:tcPr>
            <w:tcW w:w="959" w:type="dxa"/>
            <w:vMerge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758" w:type="dxa"/>
            <w:tcBorders>
              <w:top w:val="single" w:sz="4" w:space="0" w:color="FFFFFF" w:themeColor="background1"/>
              <w:left w:val="single" w:sz="4" w:space="0" w:color="B8CCE4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Moved:</w:t>
            </w:r>
          </w:p>
        </w:tc>
        <w:tc>
          <w:tcPr>
            <w:tcW w:w="1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  <w:tc>
          <w:tcPr>
            <w:tcW w:w="436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Seconded:</w:t>
            </w:r>
          </w:p>
        </w:tc>
        <w:tc>
          <w:tcPr>
            <w:tcW w:w="3083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912A0F">
        <w:trPr>
          <w:trHeight w:val="411"/>
        </w:trPr>
        <w:tc>
          <w:tcPr>
            <w:tcW w:w="959" w:type="dxa"/>
            <w:vMerge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3007" w:type="dxa"/>
            <w:gridSpan w:val="6"/>
            <w:tcBorders>
              <w:top w:val="nil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right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Passed/Not passed</w:t>
            </w:r>
          </w:p>
        </w:tc>
      </w:tr>
      <w:tr w:rsidR="00735000" w:rsidRPr="00F3483D" w:rsidTr="007B6D2C">
        <w:trPr>
          <w:trHeight w:val="403"/>
        </w:trPr>
        <w:tc>
          <w:tcPr>
            <w:tcW w:w="959" w:type="dxa"/>
            <w:vMerge w:val="restart"/>
            <w:tcBorders>
              <w:top w:val="single" w:sz="4" w:space="0" w:color="B8CCE4"/>
              <w:left w:val="single" w:sz="4" w:space="0" w:color="B8CCE4"/>
              <w:right w:val="single" w:sz="4" w:space="0" w:color="B8CCE4" w:themeColor="accent1" w:themeTint="66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3007" w:type="dxa"/>
            <w:gridSpan w:val="6"/>
            <w:tcBorders>
              <w:top w:val="single" w:sz="4" w:space="0" w:color="B8CCE4"/>
              <w:left w:val="single" w:sz="4" w:space="0" w:color="B8CCE4" w:themeColor="accent1" w:themeTint="66"/>
              <w:bottom w:val="nil"/>
              <w:right w:val="single" w:sz="4" w:space="0" w:color="B8CCE4"/>
            </w:tcBorders>
            <w:vAlign w:val="center"/>
          </w:tcPr>
          <w:p w:rsidR="00735000" w:rsidRDefault="00735000" w:rsidP="007B6D2C">
            <w:pPr>
              <w:rPr>
                <w:rFonts w:ascii="Arial" w:eastAsia="Calibri" w:hAnsi="Arial" w:cs="Arial"/>
              </w:rPr>
            </w:pPr>
          </w:p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 xml:space="preserve">Appointment of an auditor </w:t>
            </w:r>
          </w:p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  <w:i/>
              </w:rPr>
              <w:t xml:space="preserve">Proposed resolution: That </w:t>
            </w:r>
            <w:r w:rsidRPr="00F3483D">
              <w:rPr>
                <w:rFonts w:ascii="Arial" w:eastAsia="Calibri" w:hAnsi="Arial" w:cs="Arial"/>
                <w:i/>
                <w:highlight w:val="lightGray"/>
              </w:rPr>
              <w:t>[auditor name]</w:t>
            </w:r>
            <w:r w:rsidRPr="00F3483D">
              <w:rPr>
                <w:rFonts w:ascii="Arial" w:eastAsia="Calibri" w:hAnsi="Arial" w:cs="Arial"/>
                <w:i/>
              </w:rPr>
              <w:t xml:space="preserve"> be appointed as </w:t>
            </w:r>
            <w:r w:rsidRPr="00F3483D">
              <w:rPr>
                <w:rFonts w:ascii="Arial" w:eastAsia="Calibri" w:hAnsi="Arial" w:cs="Arial"/>
                <w:i/>
                <w:highlight w:val="lightGray"/>
              </w:rPr>
              <w:t>[charity name]</w:t>
            </w:r>
            <w:r w:rsidRPr="00F3483D">
              <w:rPr>
                <w:rFonts w:ascii="Arial" w:eastAsia="Calibri" w:hAnsi="Arial" w:cs="Arial"/>
                <w:i/>
              </w:rPr>
              <w:t xml:space="preserve">’s auditor for the next reporting period. </w:t>
            </w:r>
          </w:p>
        </w:tc>
      </w:tr>
      <w:tr w:rsidR="00735000" w:rsidRPr="00F3483D" w:rsidTr="00912A0F">
        <w:trPr>
          <w:trHeight w:val="423"/>
        </w:trPr>
        <w:tc>
          <w:tcPr>
            <w:tcW w:w="959" w:type="dxa"/>
            <w:vMerge/>
            <w:tcBorders>
              <w:left w:val="single" w:sz="4" w:space="0" w:color="B8CCE4"/>
              <w:right w:val="single" w:sz="4" w:space="0" w:color="B8CCE4" w:themeColor="accent1" w:themeTint="66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758" w:type="dxa"/>
            <w:tcBorders>
              <w:top w:val="nil"/>
              <w:left w:val="single" w:sz="4" w:space="0" w:color="B8CCE4" w:themeColor="accent1" w:themeTint="66"/>
              <w:bottom w:val="nil"/>
              <w:right w:val="nil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Moved: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  <w:tc>
          <w:tcPr>
            <w:tcW w:w="43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Seconded:</w:t>
            </w: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389"/>
        </w:trPr>
        <w:tc>
          <w:tcPr>
            <w:tcW w:w="959" w:type="dxa"/>
            <w:vMerge/>
            <w:tcBorders>
              <w:left w:val="single" w:sz="4" w:space="0" w:color="B8CCE4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3007" w:type="dxa"/>
            <w:gridSpan w:val="6"/>
            <w:tcBorders>
              <w:top w:val="nil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jc w:val="right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Passed/Not passed</w:t>
            </w:r>
          </w:p>
        </w:tc>
      </w:tr>
      <w:tr w:rsidR="00735000" w:rsidRPr="00F3483D" w:rsidTr="007B6D2C">
        <w:trPr>
          <w:trHeight w:val="688"/>
        </w:trPr>
        <w:tc>
          <w:tcPr>
            <w:tcW w:w="959" w:type="dxa"/>
            <w:vMerge w:val="restart"/>
            <w:tcBorders>
              <w:top w:val="single" w:sz="4" w:space="0" w:color="B8CCE4" w:themeColor="accent1" w:themeTint="66"/>
              <w:left w:val="single" w:sz="4" w:space="0" w:color="B8CCE4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3007" w:type="dxa"/>
            <w:gridSpan w:val="6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FFFFFF" w:themeColor="background1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 xml:space="preserve">Results of the general election: </w:t>
            </w:r>
          </w:p>
        </w:tc>
      </w:tr>
      <w:tr w:rsidR="00735000" w:rsidRPr="00F3483D" w:rsidTr="007B6D2C">
        <w:trPr>
          <w:trHeight w:val="688"/>
        </w:trPr>
        <w:tc>
          <w:tcPr>
            <w:tcW w:w="959" w:type="dxa"/>
            <w:vMerge/>
            <w:tcBorders>
              <w:top w:val="single" w:sz="4" w:space="0" w:color="B8CCE4" w:themeColor="accent1" w:themeTint="66"/>
              <w:left w:val="single" w:sz="4" w:space="0" w:color="B8CCE4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758" w:type="dxa"/>
            <w:tcBorders>
              <w:top w:val="single" w:sz="4" w:space="0" w:color="FFFFFF" w:themeColor="background1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FFFFFF" w:themeColor="background1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Appointed as a director:</w:t>
            </w:r>
          </w:p>
        </w:tc>
        <w:tc>
          <w:tcPr>
            <w:tcW w:w="1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CCE4" w:themeColor="accent1" w:themeTint="66"/>
              <w:right w:val="single" w:sz="4" w:space="0" w:color="FFFFFF" w:themeColor="background1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  <w:tc>
          <w:tcPr>
            <w:tcW w:w="436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CCE4" w:themeColor="accent1" w:themeTint="66"/>
              <w:right w:val="single" w:sz="4" w:space="0" w:color="FFFFFF" w:themeColor="background1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 xml:space="preserve">Removed as a director: </w:t>
            </w:r>
          </w:p>
        </w:tc>
        <w:tc>
          <w:tcPr>
            <w:tcW w:w="3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CCE4" w:themeColor="accent1" w:themeTint="66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764"/>
        </w:trPr>
        <w:tc>
          <w:tcPr>
            <w:tcW w:w="959" w:type="dxa"/>
            <w:tcBorders>
              <w:top w:val="single" w:sz="4" w:space="0" w:color="B8CCE4" w:themeColor="accent1" w:themeTint="66"/>
              <w:left w:val="single" w:sz="4" w:space="0" w:color="B8CCE4"/>
              <w:bottom w:val="single" w:sz="4" w:space="0" w:color="B8CCE4"/>
              <w:right w:val="single" w:sz="4" w:space="0" w:color="B8CCE4" w:themeColor="accent1" w:themeTint="66"/>
            </w:tcBorders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</w:rPr>
            </w:pPr>
            <w:r w:rsidRPr="00F3483D"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3007" w:type="dxa"/>
            <w:gridSpan w:val="6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/>
              <w:right w:val="single" w:sz="4" w:space="0" w:color="B8CCE4"/>
            </w:tcBorders>
            <w:vAlign w:val="center"/>
          </w:tcPr>
          <w:p w:rsidR="00735000" w:rsidRPr="00F3483D" w:rsidRDefault="00735000" w:rsidP="007B6D2C">
            <w:pPr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Meeting close</w:t>
            </w:r>
          </w:p>
        </w:tc>
      </w:tr>
    </w:tbl>
    <w:p w:rsidR="00735000" w:rsidRPr="00F3483D" w:rsidRDefault="00735000" w:rsidP="00735000">
      <w:pPr>
        <w:rPr>
          <w:rFonts w:ascii="Arial" w:eastAsia="Calibri" w:hAnsi="Arial" w:cs="Arial"/>
        </w:rPr>
      </w:pPr>
    </w:p>
    <w:p w:rsidR="00735000" w:rsidRPr="00F3483D" w:rsidRDefault="00735000" w:rsidP="00735000">
      <w:pPr>
        <w:rPr>
          <w:rFonts w:ascii="Arial" w:eastAsia="Calibri" w:hAnsi="Arial" w:cs="Arial"/>
        </w:rPr>
      </w:pPr>
    </w:p>
    <w:p w:rsidR="00735000" w:rsidRPr="00F3483D" w:rsidRDefault="00735000" w:rsidP="00735000">
      <w:pPr>
        <w:rPr>
          <w:rFonts w:ascii="Arial" w:eastAsia="Calibri" w:hAnsi="Arial" w:cs="Arial"/>
        </w:rPr>
      </w:pPr>
      <w:bookmarkStart w:id="0" w:name="_GoBack"/>
      <w:bookmarkEnd w:id="0"/>
    </w:p>
    <w:tbl>
      <w:tblPr>
        <w:tblStyle w:val="TableGrid"/>
        <w:tblW w:w="7905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1666"/>
        <w:gridCol w:w="6239"/>
      </w:tblGrid>
      <w:tr w:rsidR="00735000" w:rsidRPr="00F3483D" w:rsidTr="007B6D2C">
        <w:trPr>
          <w:trHeight w:val="518"/>
        </w:trPr>
        <w:tc>
          <w:tcPr>
            <w:tcW w:w="1666" w:type="dxa"/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lastRenderedPageBreak/>
              <w:t>Minute taker:</w:t>
            </w:r>
          </w:p>
        </w:tc>
        <w:tc>
          <w:tcPr>
            <w:tcW w:w="6239" w:type="dxa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</w:tbl>
    <w:p w:rsidR="00735000" w:rsidRPr="00F3483D" w:rsidRDefault="00735000" w:rsidP="00735000">
      <w:pPr>
        <w:rPr>
          <w:rFonts w:ascii="Arial" w:eastAsia="Calibri" w:hAnsi="Arial" w:cs="Arial"/>
        </w:rPr>
      </w:pPr>
    </w:p>
    <w:tbl>
      <w:tblPr>
        <w:tblStyle w:val="TableGrid"/>
        <w:tblW w:w="14010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1668"/>
        <w:gridCol w:w="12342"/>
      </w:tblGrid>
      <w:tr w:rsidR="00735000" w:rsidRPr="00F3483D" w:rsidTr="007B6D2C">
        <w:trPr>
          <w:trHeight w:val="500"/>
        </w:trPr>
        <w:tc>
          <w:tcPr>
            <w:tcW w:w="1668" w:type="dxa"/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Signed:</w:t>
            </w:r>
          </w:p>
        </w:tc>
        <w:tc>
          <w:tcPr>
            <w:tcW w:w="12342" w:type="dxa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500"/>
        </w:trPr>
        <w:tc>
          <w:tcPr>
            <w:tcW w:w="1668" w:type="dxa"/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Name:</w:t>
            </w:r>
          </w:p>
        </w:tc>
        <w:tc>
          <w:tcPr>
            <w:tcW w:w="12342" w:type="dxa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  <w:tr w:rsidR="00735000" w:rsidRPr="00F3483D" w:rsidTr="007B6D2C">
        <w:trPr>
          <w:trHeight w:val="474"/>
        </w:trPr>
        <w:tc>
          <w:tcPr>
            <w:tcW w:w="1668" w:type="dxa"/>
            <w:shd w:val="clear" w:color="auto" w:fill="DBE5F1" w:themeFill="accent1" w:themeFillTint="33"/>
            <w:vAlign w:val="center"/>
          </w:tcPr>
          <w:p w:rsidR="00735000" w:rsidRPr="00F3483D" w:rsidRDefault="00735000" w:rsidP="007B6D2C">
            <w:pPr>
              <w:jc w:val="center"/>
              <w:rPr>
                <w:rFonts w:ascii="Arial" w:eastAsia="Calibri" w:hAnsi="Arial" w:cs="Arial"/>
                <w:b/>
              </w:rPr>
            </w:pPr>
            <w:r w:rsidRPr="00F3483D">
              <w:rPr>
                <w:rFonts w:ascii="Arial" w:eastAsia="Calibri" w:hAnsi="Arial" w:cs="Arial"/>
                <w:b/>
              </w:rPr>
              <w:t>Date:</w:t>
            </w:r>
          </w:p>
        </w:tc>
        <w:tc>
          <w:tcPr>
            <w:tcW w:w="12342" w:type="dxa"/>
          </w:tcPr>
          <w:p w:rsidR="00735000" w:rsidRPr="00F3483D" w:rsidRDefault="00735000" w:rsidP="007B6D2C">
            <w:pPr>
              <w:rPr>
                <w:rFonts w:ascii="Arial" w:eastAsia="Calibri" w:hAnsi="Arial" w:cs="Arial"/>
              </w:rPr>
            </w:pPr>
          </w:p>
        </w:tc>
      </w:tr>
    </w:tbl>
    <w:p w:rsidR="00735000" w:rsidRPr="00F3483D" w:rsidRDefault="00735000" w:rsidP="00735000">
      <w:pPr>
        <w:rPr>
          <w:rFonts w:ascii="Arial" w:eastAsia="Calibri" w:hAnsi="Arial" w:cs="Arial"/>
        </w:rPr>
      </w:pPr>
    </w:p>
    <w:p w:rsidR="00735000" w:rsidRPr="00F3483D" w:rsidRDefault="00735000" w:rsidP="00735000">
      <w:pPr>
        <w:rPr>
          <w:rFonts w:ascii="Calibri" w:eastAsia="Calibri" w:hAnsi="Calibri" w:cs="Times New Roman"/>
        </w:rPr>
      </w:pPr>
      <w:r w:rsidRPr="00F3483D">
        <w:rPr>
          <w:rFonts w:ascii="Arial" w:eastAsia="Calibri" w:hAnsi="Arial" w:cs="Arial"/>
          <w:i/>
          <w:color w:val="A6A6A6"/>
        </w:rPr>
        <w:t>This template is an example only.</w:t>
      </w:r>
      <w:r w:rsidRPr="00F3483D">
        <w:rPr>
          <w:rFonts w:ascii="Arial" w:eastAsia="Calibri" w:hAnsi="Arial" w:cs="Arial"/>
          <w:b/>
          <w:bCs/>
          <w:i/>
          <w:color w:val="A6A6A6"/>
        </w:rPr>
        <w:t xml:space="preserve"> </w:t>
      </w:r>
      <w:r w:rsidRPr="00F3483D">
        <w:rPr>
          <w:rFonts w:ascii="Arial" w:eastAsia="Calibri" w:hAnsi="Arial" w:cs="Arial"/>
          <w:i/>
          <w:color w:val="A6A6A6"/>
        </w:rPr>
        <w:t xml:space="preserve">Check your charity’s rules and any legislation that applies to it to find out whether you need to make any changes to this template before using it. </w:t>
      </w:r>
    </w:p>
    <w:p w:rsidR="00C60473" w:rsidRPr="00C91CDB" w:rsidRDefault="00C60473">
      <w:pPr>
        <w:rPr>
          <w:rFonts w:ascii="Arial" w:hAnsi="Arial" w:cs="Arial"/>
        </w:rPr>
      </w:pPr>
    </w:p>
    <w:sectPr w:rsidR="00C60473" w:rsidRPr="00C91CDB" w:rsidSect="00735000">
      <w:headerReference w:type="default" r:id="rId6"/>
      <w:headerReference w:type="first" r:id="rId7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FA5" w:rsidRDefault="00AF0FA5" w:rsidP="00770CEF">
      <w:pPr>
        <w:spacing w:after="0" w:line="240" w:lineRule="auto"/>
      </w:pPr>
      <w:r>
        <w:separator/>
      </w:r>
    </w:p>
  </w:endnote>
  <w:endnote w:type="continuationSeparator" w:id="0">
    <w:p w:rsidR="00AF0FA5" w:rsidRDefault="00AF0FA5" w:rsidP="0077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FA5" w:rsidRDefault="00AF0FA5" w:rsidP="00770CEF">
      <w:pPr>
        <w:spacing w:after="0" w:line="240" w:lineRule="auto"/>
      </w:pPr>
      <w:r>
        <w:separator/>
      </w:r>
    </w:p>
  </w:footnote>
  <w:footnote w:type="continuationSeparator" w:id="0">
    <w:p w:rsidR="00AF0FA5" w:rsidRDefault="00AF0FA5" w:rsidP="00770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473" w:rsidRDefault="00C60473">
    <w:pPr>
      <w:pStyle w:val="Header"/>
      <w:rPr>
        <w:noProof/>
        <w:lang w:eastAsia="en-AU"/>
      </w:rPr>
    </w:pPr>
    <w:r>
      <w:rPr>
        <w:noProof/>
        <w:lang w:eastAsia="en-AU"/>
      </w:rPr>
      <w:ptab w:relativeTo="margin" w:alignment="center" w:leader="none"/>
    </w:r>
  </w:p>
  <w:p w:rsidR="00C60473" w:rsidRDefault="00C60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000" w:rsidRDefault="00735000">
    <w:pPr>
      <w:pStyle w:val="Header"/>
    </w:pPr>
    <w:r>
      <w:rPr>
        <w:noProof/>
        <w:lang w:eastAsia="en-AU"/>
      </w:rPr>
      <w:ptab w:relativeTo="margin" w:alignment="center" w:leader="none"/>
    </w:r>
    <w:r>
      <w:rPr>
        <w:noProof/>
        <w:lang w:eastAsia="en-AU"/>
      </w:rPr>
      <w:drawing>
        <wp:inline distT="0" distB="0" distL="0" distR="0" wp14:anchorId="6B3D7376" wp14:editId="2F8357A6">
          <wp:extent cx="5715000" cy="981075"/>
          <wp:effectExtent l="0" t="0" r="0" b="9525"/>
          <wp:docPr id="2" name="Picture 2" descr="C:\Users\UCWPU\AppData\Local\Microsoft\Windows\INetCache\Content.Word\Copy of Senate Estimates February 20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WPU\AppData\Local\Microsoft\Windows\INetCache\Content.Word\Copy of Senate Estimates February 201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B4C"/>
    <w:rsid w:val="00025585"/>
    <w:rsid w:val="00072341"/>
    <w:rsid w:val="000A31AF"/>
    <w:rsid w:val="000D5726"/>
    <w:rsid w:val="0013443D"/>
    <w:rsid w:val="00146275"/>
    <w:rsid w:val="0029277E"/>
    <w:rsid w:val="00342D9B"/>
    <w:rsid w:val="003633BC"/>
    <w:rsid w:val="003811AE"/>
    <w:rsid w:val="00544B75"/>
    <w:rsid w:val="00546A18"/>
    <w:rsid w:val="00595A0A"/>
    <w:rsid w:val="006501C6"/>
    <w:rsid w:val="006658ED"/>
    <w:rsid w:val="00684EB9"/>
    <w:rsid w:val="006A016F"/>
    <w:rsid w:val="00713EBA"/>
    <w:rsid w:val="00735000"/>
    <w:rsid w:val="00770CEF"/>
    <w:rsid w:val="008C6C36"/>
    <w:rsid w:val="00912A0F"/>
    <w:rsid w:val="00AD1EEF"/>
    <w:rsid w:val="00AF0FA5"/>
    <w:rsid w:val="00AF215D"/>
    <w:rsid w:val="00B0177E"/>
    <w:rsid w:val="00C02D4B"/>
    <w:rsid w:val="00C60473"/>
    <w:rsid w:val="00C91CDB"/>
    <w:rsid w:val="00CE6B4C"/>
    <w:rsid w:val="00D64AC9"/>
    <w:rsid w:val="00DA4614"/>
    <w:rsid w:val="00E30D2F"/>
    <w:rsid w:val="00EB2007"/>
    <w:rsid w:val="00F7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3694AA-746D-486F-80E3-9F158599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0C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CEF"/>
  </w:style>
  <w:style w:type="paragraph" w:styleId="Footer">
    <w:name w:val="footer"/>
    <w:basedOn w:val="Normal"/>
    <w:link w:val="FooterChar"/>
    <w:uiPriority w:val="99"/>
    <w:unhideWhenUsed/>
    <w:rsid w:val="00770C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CEF"/>
  </w:style>
  <w:style w:type="paragraph" w:styleId="BalloonText">
    <w:name w:val="Balloon Text"/>
    <w:basedOn w:val="Normal"/>
    <w:link w:val="BalloonTextChar"/>
    <w:uiPriority w:val="99"/>
    <w:semiHidden/>
    <w:unhideWhenUsed/>
    <w:rsid w:val="0077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C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7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Taxation Office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Ryan</dc:creator>
  <cp:keywords/>
  <dc:description/>
  <cp:lastModifiedBy>Chris Riches</cp:lastModifiedBy>
  <cp:revision>3</cp:revision>
  <dcterms:created xsi:type="dcterms:W3CDTF">2014-10-07T03:35:00Z</dcterms:created>
  <dcterms:modified xsi:type="dcterms:W3CDTF">2019-03-15T01:38:00Z</dcterms:modified>
</cp:coreProperties>
</file>